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EFF" w:rsidRPr="006D6EFF" w:rsidRDefault="006D6EFF" w:rsidP="006D6EFF">
      <w:pPr>
        <w:numPr>
          <w:ilvl w:val="0"/>
          <w:numId w:val="2"/>
        </w:numPr>
      </w:pPr>
      <w:r w:rsidRPr="006D6EFF">
        <w:t xml:space="preserve">Már 1927-ben is hasonló felszerelés kellett, </w:t>
      </w:r>
      <w:proofErr w:type="gramStart"/>
      <w:r w:rsidRPr="006D6EFF">
        <w:t>azóta</w:t>
      </w:r>
      <w:proofErr w:type="gramEnd"/>
      <w:r w:rsidRPr="006D6EFF">
        <w:t xml:space="preserve"> ha számában nem de minőségében sokat változott az ideális sportruházat gyeplabdában is.</w:t>
      </w:r>
    </w:p>
    <w:p w:rsidR="006D6EFF" w:rsidRPr="006D6EFF" w:rsidRDefault="006D6EFF" w:rsidP="006D6EFF">
      <w:pPr>
        <w:numPr>
          <w:ilvl w:val="0"/>
          <w:numId w:val="2"/>
        </w:numPr>
      </w:pPr>
      <w:r w:rsidRPr="006D6EFF">
        <w:t>Itthon nehéz a megfelelő felszerelést megtalálni, könnyű</w:t>
      </w:r>
      <w:r w:rsidR="00074C76" w:rsidRPr="00074C76">
        <w:t xml:space="preserve"> az</w:t>
      </w:r>
      <w:r w:rsidRPr="006D6EFF">
        <w:t xml:space="preserve"> olcsó és rossz minőségbe beleszaladni vagy más sportágak ide kevésbé alkalmas eszközeit megvenni – itt leginkább a sípcsontvédőnél és a sportszárnál kell figyelni</w:t>
      </w:r>
      <w:r w:rsidR="00074C76" w:rsidRPr="00074C76">
        <w:t xml:space="preserve">. </w:t>
      </w:r>
    </w:p>
    <w:p w:rsidR="006D6EFF" w:rsidRPr="006D6EFF" w:rsidRDefault="006D6EFF" w:rsidP="006D6EFF">
      <w:pPr>
        <w:numPr>
          <w:ilvl w:val="0"/>
          <w:numId w:val="2"/>
        </w:numPr>
      </w:pPr>
      <w:r w:rsidRPr="006D6EFF">
        <w:t>Ha nem akarsz a felszerelés beszerzésével bajlódni kérd a segítségünk</w:t>
      </w:r>
      <w:r w:rsidR="00074C76" w:rsidRPr="00074C76">
        <w:t xml:space="preserve">, a TK gyeplabda sportszergyártó ( </w:t>
      </w:r>
      <w:hyperlink r:id="rId5" w:history="1">
        <w:r w:rsidR="00074C76" w:rsidRPr="00074C76">
          <w:rPr>
            <w:rStyle w:val="Hiperhivatkozs"/>
          </w:rPr>
          <w:t>https://www.tk-hockey.com/</w:t>
        </w:r>
      </w:hyperlink>
      <w:r w:rsidR="00074C76" w:rsidRPr="00074C76">
        <w:t xml:space="preserve"> ) termékeit évente 3-5 alkalommal hozzuk be az országba</w:t>
      </w:r>
      <w:r w:rsidRPr="006D6EFF">
        <w:t>.</w:t>
      </w:r>
    </w:p>
    <w:p w:rsidR="00074C76" w:rsidRPr="00074C76" w:rsidRDefault="006D6EFF" w:rsidP="006D6EFF">
      <w:pPr>
        <w:numPr>
          <w:ilvl w:val="0"/>
          <w:numId w:val="2"/>
        </w:numPr>
      </w:pPr>
      <w:r w:rsidRPr="006D6EFF">
        <w:t>Mindenkinek egyéni sípcsontvédője sportszára és természetesen fogvédője kell legyen. Fogvédő a többi sportágban használatos tökéletesen megfelel, ezek bármelyik sportboltban beszerezhetők, de mi is tudunk adni.</w:t>
      </w:r>
    </w:p>
    <w:p w:rsidR="00074C76" w:rsidRPr="00074C76" w:rsidRDefault="006D6EFF" w:rsidP="00EE09C1">
      <w:pPr>
        <w:numPr>
          <w:ilvl w:val="0"/>
          <w:numId w:val="2"/>
        </w:numPr>
      </w:pPr>
      <w:r w:rsidRPr="006D6EFF">
        <w:t xml:space="preserve">A sípcsontvédőből a gyeplabdához gyártott speciális típust kell választani, például a labdarugó sípcsontvédő sokkal kisebb felületet véd a bokát teljesen </w:t>
      </w:r>
      <w:proofErr w:type="spellStart"/>
      <w:r w:rsidRPr="006D6EFF">
        <w:t>védtelenül</w:t>
      </w:r>
      <w:proofErr w:type="spellEnd"/>
      <w:r w:rsidRPr="006D6EFF">
        <w:t xml:space="preserve"> hagy</w:t>
      </w:r>
      <w:r w:rsidR="00074C76" w:rsidRPr="00074C76">
        <w:t>ja</w:t>
      </w:r>
      <w:r w:rsidRPr="006D6EFF">
        <w:t>.</w:t>
      </w:r>
    </w:p>
    <w:p w:rsidR="006D6EFF" w:rsidRPr="00074C76" w:rsidRDefault="006D6EFF" w:rsidP="00CD6703">
      <w:pPr>
        <w:numPr>
          <w:ilvl w:val="0"/>
          <w:numId w:val="2"/>
        </w:numPr>
      </w:pPr>
      <w:r w:rsidRPr="006D6EFF">
        <w:t>A nagyobb méretű sípcsontvédőkhöz általában szükség van</w:t>
      </w:r>
      <w:r w:rsidR="00074C76" w:rsidRPr="00074C76">
        <w:t xml:space="preserve"> megfelelő sportszárra is ami megtartja, </w:t>
      </w:r>
      <w:r w:rsidRPr="006D6EFF">
        <w:t xml:space="preserve">olyat </w:t>
      </w:r>
      <w:proofErr w:type="gramStart"/>
      <w:r w:rsidRPr="006D6EFF">
        <w:t>érdemes</w:t>
      </w:r>
      <w:proofErr w:type="gramEnd"/>
      <w:r w:rsidRPr="006D6EFF">
        <w:t xml:space="preserve"> ami könnyen felhúzható a sípcsontvédőre</w:t>
      </w:r>
      <w:r w:rsidR="00074C76" w:rsidRPr="00074C76">
        <w:t>, nem teljes zokniban végződik. Érzékeny bőrűeknek lehet a sípcsontvédő alá védő zoknit is választani.</w:t>
      </w:r>
    </w:p>
    <w:p w:rsidR="00074C76" w:rsidRPr="006D6EFF" w:rsidRDefault="00074C76" w:rsidP="00CD6703">
      <w:pPr>
        <w:numPr>
          <w:ilvl w:val="0"/>
          <w:numId w:val="2"/>
        </w:numPr>
      </w:pPr>
      <w:r w:rsidRPr="00074C76">
        <w:t>A jo</w:t>
      </w:r>
      <w:r>
        <w:t>b</w:t>
      </w:r>
      <w:r w:rsidRPr="00074C76">
        <w:t xml:space="preserve">b kézre teremben </w:t>
      </w:r>
      <w:proofErr w:type="spellStart"/>
      <w:r w:rsidRPr="00074C76">
        <w:t>feltétlenűl</w:t>
      </w:r>
      <w:proofErr w:type="spellEnd"/>
      <w:r>
        <w:t xml:space="preserve">, de már </w:t>
      </w:r>
      <w:proofErr w:type="spellStart"/>
      <w:r>
        <w:t>műfüre</w:t>
      </w:r>
      <w:proofErr w:type="spellEnd"/>
      <w:r>
        <w:t xml:space="preserve"> is érdemes védő kesztyűt venni, ezt már azoknak ajánljuk, akik már elkötelezettek a sportág iránt.</w:t>
      </w:r>
      <w:bookmarkStart w:id="0" w:name="_GoBack"/>
      <w:bookmarkEnd w:id="0"/>
    </w:p>
    <w:p w:rsidR="006D6EFF" w:rsidRPr="006D6EFF" w:rsidRDefault="006D6EFF" w:rsidP="006D6EFF">
      <w:r w:rsidRPr="006D6EFF">
        <w:t xml:space="preserve">Az ütőválasztáshoz gördíts tovább </w:t>
      </w:r>
    </w:p>
    <w:p w:rsidR="0030394E" w:rsidRPr="00074C76" w:rsidRDefault="0030394E"/>
    <w:sectPr w:rsidR="0030394E" w:rsidRPr="00074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43788"/>
    <w:multiLevelType w:val="hybridMultilevel"/>
    <w:tmpl w:val="35160EE4"/>
    <w:lvl w:ilvl="0" w:tplc="9510F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02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428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E2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CC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C63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BED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8A5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AD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9FA192D"/>
    <w:multiLevelType w:val="multilevel"/>
    <w:tmpl w:val="9380142E"/>
    <w:styleLink w:val="AA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lowerRoman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EFF"/>
    <w:rsid w:val="00074C76"/>
    <w:rsid w:val="001F18FA"/>
    <w:rsid w:val="0030394E"/>
    <w:rsid w:val="00577B1D"/>
    <w:rsid w:val="006D6EFF"/>
    <w:rsid w:val="009013FD"/>
    <w:rsid w:val="00DF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DF42"/>
  <w15:chartTrackingRefBased/>
  <w15:docId w15:val="{CD83BB8A-EF62-4E08-B68B-8E4E00D7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F18FA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AAA">
    <w:name w:val="AAA"/>
    <w:uiPriority w:val="99"/>
    <w:rsid w:val="00DF1F01"/>
    <w:pPr>
      <w:numPr>
        <w:numId w:val="1"/>
      </w:numPr>
    </w:pPr>
  </w:style>
  <w:style w:type="character" w:styleId="Hiperhivatkozs">
    <w:name w:val="Hyperlink"/>
    <w:basedOn w:val="Bekezdsalapbettpusa"/>
    <w:uiPriority w:val="99"/>
    <w:unhideWhenUsed/>
    <w:rsid w:val="00074C7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74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0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k-hocke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Herberth</dc:creator>
  <cp:keywords/>
  <dc:description/>
  <cp:lastModifiedBy>Balázs Herberth</cp:lastModifiedBy>
  <cp:revision>2</cp:revision>
  <dcterms:created xsi:type="dcterms:W3CDTF">2018-11-11T20:35:00Z</dcterms:created>
  <dcterms:modified xsi:type="dcterms:W3CDTF">2018-11-11T21:00:00Z</dcterms:modified>
</cp:coreProperties>
</file>